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FC53C" w14:textId="7EB2F3F6" w:rsidR="00840C6C" w:rsidRDefault="00BE40C3" w:rsidP="000D7D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Remplir le tableau comparatif suivant :</w:t>
      </w:r>
    </w:p>
    <w:p w14:paraId="488B4010" w14:textId="77777777" w:rsidR="00BE40C3" w:rsidRDefault="00BE40C3" w:rsidP="000D7D7A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11"/>
        <w:gridCol w:w="1811"/>
        <w:gridCol w:w="5434"/>
      </w:tblGrid>
      <w:tr w:rsidR="00BE40C3" w:rsidRPr="00BE40C3" w14:paraId="19B4B12E" w14:textId="77777777" w:rsidTr="00BE40C3">
        <w:trPr>
          <w:tblCellSpacing w:w="0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85667B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  <w:r w:rsidRPr="00BE40C3">
              <w:rPr>
                <w:b/>
                <w:bCs/>
                <w:sz w:val="28"/>
                <w:szCs w:val="28"/>
              </w:rPr>
              <w:t>Critère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B934E1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  <w:r w:rsidRPr="00BE40C3">
              <w:rPr>
                <w:b/>
                <w:bCs/>
                <w:sz w:val="28"/>
                <w:szCs w:val="28"/>
              </w:rPr>
              <w:t>FCL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2E7E6C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  <w:r w:rsidRPr="00BE40C3">
              <w:rPr>
                <w:b/>
                <w:bCs/>
                <w:sz w:val="28"/>
                <w:szCs w:val="28"/>
              </w:rPr>
              <w:t xml:space="preserve">LCL </w:t>
            </w:r>
          </w:p>
        </w:tc>
      </w:tr>
      <w:tr w:rsidR="00BE40C3" w:rsidRPr="00BE40C3" w14:paraId="3B7255FB" w14:textId="77777777" w:rsidTr="00BE40C3">
        <w:trPr>
          <w:tblCellSpacing w:w="0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FDF12D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  <w:r w:rsidRPr="00BE40C3">
              <w:rPr>
                <w:b/>
                <w:bCs/>
                <w:sz w:val="28"/>
                <w:szCs w:val="28"/>
              </w:rPr>
              <w:t>Coût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1A1F6C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41E12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E40C3" w:rsidRPr="00BE40C3" w14:paraId="6A268442" w14:textId="77777777" w:rsidTr="00BE40C3">
        <w:trPr>
          <w:tblCellSpacing w:w="0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59644C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  <w:r w:rsidRPr="00BE40C3">
              <w:rPr>
                <w:b/>
                <w:bCs/>
                <w:sz w:val="28"/>
                <w:szCs w:val="28"/>
              </w:rPr>
              <w:t>Délai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6990B2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E0FBBD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E40C3" w:rsidRPr="00BE40C3" w14:paraId="018B7B23" w14:textId="77777777" w:rsidTr="00BE40C3">
        <w:trPr>
          <w:tblCellSpacing w:w="0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ACC8E4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  <w:r w:rsidRPr="00BE40C3">
              <w:rPr>
                <w:b/>
                <w:bCs/>
                <w:sz w:val="28"/>
                <w:szCs w:val="28"/>
              </w:rPr>
              <w:t>Risque de dommages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A3C8C5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59DD4C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E40C3" w:rsidRPr="00BE40C3" w14:paraId="6F0E1B14" w14:textId="77777777" w:rsidTr="00BE40C3">
        <w:trPr>
          <w:tblCellSpacing w:w="0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FFAEFA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  <w:r w:rsidRPr="00BE40C3">
              <w:rPr>
                <w:b/>
                <w:bCs/>
                <w:sz w:val="28"/>
                <w:szCs w:val="28"/>
              </w:rPr>
              <w:t>Utilisation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E88EAE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B670B2" w14:textId="77777777" w:rsidR="00BE40C3" w:rsidRPr="00BE40C3" w:rsidRDefault="00BE40C3" w:rsidP="00BE40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04B7637" w14:textId="77777777" w:rsidR="00840C6C" w:rsidRPr="000D7D7A" w:rsidRDefault="00840C6C" w:rsidP="00BE40C3">
      <w:pPr>
        <w:jc w:val="center"/>
        <w:rPr>
          <w:b/>
          <w:bCs/>
          <w:sz w:val="28"/>
          <w:szCs w:val="28"/>
        </w:rPr>
      </w:pPr>
    </w:p>
    <w:sectPr w:rsidR="00840C6C" w:rsidRPr="000D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E"/>
    <w:rsid w:val="000D7D7A"/>
    <w:rsid w:val="00213153"/>
    <w:rsid w:val="00361D95"/>
    <w:rsid w:val="00820C67"/>
    <w:rsid w:val="00840C6C"/>
    <w:rsid w:val="00901E66"/>
    <w:rsid w:val="009907DE"/>
    <w:rsid w:val="00BE40C3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0F35"/>
  <w15:chartTrackingRefBased/>
  <w15:docId w15:val="{79C56C70-94B1-4607-BD0A-58FA725C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07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07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07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07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07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07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07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07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07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07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07D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2024-11-27T14:52:00Z</dcterms:created>
  <dcterms:modified xsi:type="dcterms:W3CDTF">2024-11-27T14:52:00Z</dcterms:modified>
</cp:coreProperties>
</file>